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0C7" w:rsidRDefault="00F56EEE" w:rsidP="00F56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>Указания как выбирать задания на контрольную</w:t>
      </w:r>
    </w:p>
    <w:p w:rsidR="00F56EEE" w:rsidRDefault="00F56EEE" w:rsidP="00F56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EEE" w:rsidRPr="00F56EEE" w:rsidRDefault="00F56EEE" w:rsidP="00F56EEE">
      <w:pPr>
        <w:jc w:val="both"/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>Работа выполняется по исходным данным</w:t>
      </w:r>
      <w:r>
        <w:rPr>
          <w:rFonts w:ascii="Times New Roman" w:hAnsi="Times New Roman" w:cs="Times New Roman"/>
          <w:sz w:val="28"/>
          <w:szCs w:val="28"/>
        </w:rPr>
        <w:t xml:space="preserve"> в МУ</w:t>
      </w:r>
      <w:r w:rsidRPr="00F56EEE">
        <w:rPr>
          <w:rFonts w:ascii="Times New Roman" w:hAnsi="Times New Roman" w:cs="Times New Roman"/>
          <w:sz w:val="28"/>
          <w:szCs w:val="28"/>
        </w:rPr>
        <w:t xml:space="preserve">, выбранным из таблиц 4 и 5 в соответствии с двумя последними цифрами номера зачетной. </w:t>
      </w:r>
    </w:p>
    <w:p w:rsidR="00F56EEE" w:rsidRPr="00F56EEE" w:rsidRDefault="00F56EEE" w:rsidP="00F56EEE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 xml:space="preserve">Для выполнения расчетов следует использовать </w:t>
      </w:r>
      <w:proofErr w:type="gramStart"/>
      <w:r w:rsidRPr="00F56EEE">
        <w:rPr>
          <w:rFonts w:ascii="Times New Roman" w:hAnsi="Times New Roman" w:cs="Times New Roman"/>
          <w:sz w:val="28"/>
          <w:szCs w:val="28"/>
        </w:rPr>
        <w:t>какую либо</w:t>
      </w:r>
      <w:proofErr w:type="gramEnd"/>
      <w:r w:rsidRPr="00F56EEE">
        <w:rPr>
          <w:rFonts w:ascii="Times New Roman" w:hAnsi="Times New Roman" w:cs="Times New Roman"/>
          <w:sz w:val="28"/>
          <w:szCs w:val="28"/>
        </w:rPr>
        <w:t xml:space="preserve"> программную среду класса САПР </w:t>
      </w:r>
      <w:r w:rsidRPr="00F56EE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F56EEE">
        <w:rPr>
          <w:rFonts w:ascii="Times New Roman" w:hAnsi="Times New Roman" w:cs="Times New Roman"/>
          <w:i/>
          <w:sz w:val="28"/>
          <w:szCs w:val="28"/>
        </w:rPr>
        <w:t>Microsoft</w:t>
      </w:r>
      <w:proofErr w:type="spellEnd"/>
      <w:r w:rsidRPr="00F56E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56EEE">
        <w:rPr>
          <w:rFonts w:ascii="Times New Roman" w:hAnsi="Times New Roman" w:cs="Times New Roman"/>
          <w:bCs/>
          <w:i/>
          <w:sz w:val="28"/>
          <w:szCs w:val="28"/>
        </w:rPr>
        <w:t>Exce</w:t>
      </w:r>
      <w:proofErr w:type="spellEnd"/>
      <w:r w:rsidRPr="00F56EEE">
        <w:rPr>
          <w:rFonts w:ascii="Times New Roman" w:hAnsi="Times New Roman" w:cs="Times New Roman"/>
          <w:bCs/>
          <w:i/>
          <w:sz w:val="28"/>
          <w:szCs w:val="28"/>
          <w:lang w:val="en-US"/>
        </w:rPr>
        <w:t>l</w:t>
      </w:r>
      <w:r w:rsidRPr="00F56EEE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F56EEE">
        <w:rPr>
          <w:rFonts w:ascii="Times New Roman" w:hAnsi="Times New Roman" w:cs="Times New Roman"/>
          <w:bCs/>
          <w:i/>
          <w:sz w:val="28"/>
          <w:szCs w:val="28"/>
          <w:lang w:val="en-US"/>
        </w:rPr>
        <w:t>Matcad</w:t>
      </w:r>
      <w:proofErr w:type="spellEnd"/>
      <w:r w:rsidRPr="00F56EEE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F56EEE">
        <w:rPr>
          <w:rFonts w:ascii="Times New Roman" w:hAnsi="Times New Roman" w:cs="Times New Roman"/>
          <w:bCs/>
          <w:i/>
          <w:sz w:val="28"/>
          <w:szCs w:val="28"/>
          <w:lang w:val="en-US"/>
        </w:rPr>
        <w:t>Matlab</w:t>
      </w:r>
      <w:proofErr w:type="spellEnd"/>
      <w:r w:rsidRPr="00F56EEE">
        <w:rPr>
          <w:rFonts w:ascii="Times New Roman" w:hAnsi="Times New Roman" w:cs="Times New Roman"/>
          <w:bCs/>
          <w:i/>
          <w:sz w:val="28"/>
          <w:szCs w:val="28"/>
        </w:rPr>
        <w:t xml:space="preserve"> и т.п.).</w:t>
      </w:r>
    </w:p>
    <w:p w:rsidR="00F56EEE" w:rsidRPr="00F56EEE" w:rsidRDefault="00F56EEE" w:rsidP="00F56EEE">
      <w:pPr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>Таблица 4</w:t>
      </w:r>
    </w:p>
    <w:p w:rsidR="00F56EEE" w:rsidRPr="00F56EEE" w:rsidRDefault="00F56EEE" w:rsidP="00F56EE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56EEE">
        <w:rPr>
          <w:rFonts w:ascii="Times New Roman" w:hAnsi="Times New Roman" w:cs="Times New Roman"/>
          <w:b/>
          <w:sz w:val="28"/>
          <w:szCs w:val="28"/>
        </w:rPr>
        <w:t xml:space="preserve">Теплофизические свойства материала трубок </w:t>
      </w:r>
      <w:r w:rsidRPr="00F56EEE">
        <w:rPr>
          <w:rFonts w:ascii="Times New Roman" w:hAnsi="Times New Roman" w:cs="Times New Roman"/>
          <w:b/>
          <w:i/>
          <w:sz w:val="28"/>
          <w:szCs w:val="28"/>
        </w:rPr>
        <w:t>ТОА</w:t>
      </w:r>
    </w:p>
    <w:tbl>
      <w:tblPr>
        <w:tblW w:w="9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2895"/>
        <w:gridCol w:w="2069"/>
        <w:gridCol w:w="1655"/>
        <w:gridCol w:w="1655"/>
      </w:tblGrid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034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последняя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цифра</w:t>
            </w:r>
          </w:p>
        </w:tc>
        <w:tc>
          <w:tcPr>
            <w:tcW w:w="2895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Материал трубок теплообменника</w:t>
            </w:r>
          </w:p>
        </w:tc>
        <w:tc>
          <w:tcPr>
            <w:tcW w:w="2069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теплопроводности,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λ,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Вт/ (м К)</w:t>
            </w:r>
          </w:p>
        </w:tc>
        <w:tc>
          <w:tcPr>
            <w:tcW w:w="1655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Допустимое напряжение,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[σ]</w:t>
            </w:r>
            <w:r w:rsidRPr="00F56EE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,МПа </w:t>
            </w:r>
          </w:p>
        </w:tc>
        <w:tc>
          <w:tcPr>
            <w:tcW w:w="1655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Удельная теплоёмкость,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</w:t>
            </w:r>
            <w:r w:rsidRPr="00F56EEE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р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, кДж/(кг К)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Сталь (нерж. 1Х18Н9Т)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1080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0,502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Бронза БрО3Ц12С5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0,344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Мельхиор 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0,227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0,419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1221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Сталь (углерод С=0,5%)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53,6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0,465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Сталь 45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0,560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Л </w:t>
            </w:r>
            <w:proofErr w:type="spellStart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атунь</w:t>
            </w:r>
            <w:proofErr w:type="spellEnd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ЛО70-1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0,385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Сплав алюминиевый </w:t>
            </w:r>
            <w:proofErr w:type="spellStart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Амц</w:t>
            </w:r>
            <w:proofErr w:type="spellEnd"/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0,896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1221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Сплав алюминиевый Амг3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0,884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034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9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Медь</w:t>
            </w:r>
          </w:p>
        </w:tc>
        <w:tc>
          <w:tcPr>
            <w:tcW w:w="2069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655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0,388</w:t>
            </w:r>
          </w:p>
        </w:tc>
      </w:tr>
    </w:tbl>
    <w:p w:rsidR="00F56EEE" w:rsidRPr="00F56EEE" w:rsidRDefault="00F56EEE" w:rsidP="00F56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EEE" w:rsidRPr="00F56EEE" w:rsidRDefault="00F56EEE" w:rsidP="00F56EEE">
      <w:pPr>
        <w:jc w:val="both"/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</w:p>
    <w:p w:rsidR="00F56EEE" w:rsidRPr="00F56EEE" w:rsidRDefault="00F56EEE" w:rsidP="00F56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EEE">
        <w:rPr>
          <w:rFonts w:ascii="Times New Roman" w:hAnsi="Times New Roman" w:cs="Times New Roman"/>
          <w:b/>
          <w:sz w:val="28"/>
          <w:szCs w:val="28"/>
        </w:rPr>
        <w:t>Рабочие параметры ТОА</w:t>
      </w: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1126"/>
        <w:gridCol w:w="1576"/>
        <w:gridCol w:w="1578"/>
        <w:gridCol w:w="1576"/>
        <w:gridCol w:w="1576"/>
        <w:gridCol w:w="1352"/>
      </w:tblGrid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883"/>
        </w:trPr>
        <w:tc>
          <w:tcPr>
            <w:tcW w:w="901" w:type="dxa"/>
            <w:textDirection w:val="btLr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последняя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цифра</w:t>
            </w:r>
          </w:p>
        </w:tc>
        <w:tc>
          <w:tcPr>
            <w:tcW w:w="1126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Тепло-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произво-дитель-ность</w:t>
            </w:r>
            <w:proofErr w:type="spellEnd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теплооб-менника</w:t>
            </w:r>
            <w:proofErr w:type="spellEnd"/>
          </w:p>
        </w:tc>
        <w:tc>
          <w:tcPr>
            <w:tcW w:w="1576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греющей воды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на входе</w:t>
            </w:r>
          </w:p>
        </w:tc>
        <w:tc>
          <w:tcPr>
            <w:tcW w:w="1578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 греющей воды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на выходе</w:t>
            </w:r>
          </w:p>
        </w:tc>
        <w:tc>
          <w:tcPr>
            <w:tcW w:w="1576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нагреваемой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воды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на входе</w:t>
            </w:r>
          </w:p>
        </w:tc>
        <w:tc>
          <w:tcPr>
            <w:tcW w:w="1576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нагреваемой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воды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на выходе</w:t>
            </w:r>
          </w:p>
        </w:tc>
        <w:tc>
          <w:tcPr>
            <w:tcW w:w="1352" w:type="dxa"/>
            <w:vAlign w:val="center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 xml:space="preserve">Схема 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</w:p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(рис. 1…10)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719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</w:t>
            </w: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114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9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56EEE" w:rsidRPr="00F56EEE" w:rsidTr="00F56EEE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901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78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6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52" w:type="dxa"/>
          </w:tcPr>
          <w:p w:rsidR="00F56EEE" w:rsidRPr="00F56EEE" w:rsidRDefault="00F56EEE" w:rsidP="00F56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E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F56EEE" w:rsidRPr="00F56EEE" w:rsidRDefault="00F56EEE" w:rsidP="00F56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6EEE" w:rsidRPr="00F56EEE" w:rsidRDefault="00F56EEE" w:rsidP="00F56EEE">
      <w:pPr>
        <w:jc w:val="both"/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 xml:space="preserve">Контрольная работа должна состоять из пояснительной и графической частей. В пояснительной части должны быть освещены основные теоретические положения функционирования ТОА, приведен тепловой расчет и расчет элементов конструкции, представлен список использованной литературы. В графической части работы по данным расчетов необходимо представить схему размещения трубок в трубной решетке (с соблюдением масштаба, формат А4). </w:t>
      </w:r>
    </w:p>
    <w:p w:rsidR="00F56EEE" w:rsidRPr="00F56EEE" w:rsidRDefault="00F56EEE" w:rsidP="00F56EEE">
      <w:pPr>
        <w:jc w:val="both"/>
        <w:rPr>
          <w:rFonts w:ascii="Times New Roman" w:hAnsi="Times New Roman" w:cs="Times New Roman"/>
          <w:sz w:val="28"/>
          <w:szCs w:val="28"/>
        </w:rPr>
      </w:pPr>
      <w:r w:rsidRPr="00F56EEE">
        <w:rPr>
          <w:rFonts w:ascii="Times New Roman" w:hAnsi="Times New Roman" w:cs="Times New Roman"/>
          <w:sz w:val="28"/>
          <w:szCs w:val="28"/>
        </w:rPr>
        <w:t xml:space="preserve">Наружный диаметр труб для всех вариантов принять </w:t>
      </w:r>
      <w:r w:rsidRPr="00F56EEE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56EEE">
        <w:rPr>
          <w:rFonts w:ascii="Times New Roman" w:hAnsi="Times New Roman" w:cs="Times New Roman"/>
          <w:i/>
          <w:sz w:val="28"/>
          <w:szCs w:val="28"/>
          <w:vertAlign w:val="subscript"/>
        </w:rPr>
        <w:t>нар</w:t>
      </w:r>
      <w:r w:rsidRPr="00F56EEE">
        <w:rPr>
          <w:rFonts w:ascii="Times New Roman" w:hAnsi="Times New Roman" w:cs="Times New Roman"/>
          <w:i/>
          <w:sz w:val="28"/>
          <w:szCs w:val="28"/>
        </w:rPr>
        <w:t>=0,02 м,</w:t>
      </w:r>
      <w:r w:rsidRPr="00F56EEE">
        <w:rPr>
          <w:rFonts w:ascii="Times New Roman" w:hAnsi="Times New Roman" w:cs="Times New Roman"/>
          <w:sz w:val="28"/>
          <w:szCs w:val="28"/>
        </w:rPr>
        <w:t xml:space="preserve"> внутренний диаметр </w:t>
      </w:r>
      <w:r w:rsidRPr="00F56EEE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56EEE">
        <w:rPr>
          <w:rFonts w:ascii="Times New Roman" w:hAnsi="Times New Roman" w:cs="Times New Roman"/>
          <w:i/>
          <w:sz w:val="28"/>
          <w:szCs w:val="28"/>
          <w:vertAlign w:val="subscript"/>
        </w:rPr>
        <w:t>вн</w:t>
      </w:r>
      <w:r w:rsidRPr="00F56EEE">
        <w:rPr>
          <w:rFonts w:ascii="Times New Roman" w:hAnsi="Times New Roman" w:cs="Times New Roman"/>
          <w:i/>
          <w:sz w:val="28"/>
          <w:szCs w:val="28"/>
        </w:rPr>
        <w:t>=0,018 м</w:t>
      </w:r>
      <w:r w:rsidRPr="00F56EEE">
        <w:rPr>
          <w:rFonts w:ascii="Times New Roman" w:hAnsi="Times New Roman" w:cs="Times New Roman"/>
          <w:sz w:val="28"/>
          <w:szCs w:val="28"/>
        </w:rPr>
        <w:t>.</w:t>
      </w:r>
    </w:p>
    <w:p w:rsidR="00F56EEE" w:rsidRPr="00F56EEE" w:rsidRDefault="00F56EEE" w:rsidP="00F56EE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6EEE" w:rsidRPr="00F5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BE"/>
    <w:rsid w:val="00D57C2E"/>
    <w:rsid w:val="00DA4233"/>
    <w:rsid w:val="00F56EEE"/>
    <w:rsid w:val="00F7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A00B"/>
  <w15:chartTrackingRefBased/>
  <w15:docId w15:val="{E3C12554-0897-4261-982D-60E1D61B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2024-09-13T08:38:00Z</dcterms:created>
  <dcterms:modified xsi:type="dcterms:W3CDTF">2024-09-13T08:42:00Z</dcterms:modified>
</cp:coreProperties>
</file>